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E7D" w:rsidRPr="00EA450B" w:rsidRDefault="00C05E7D" w:rsidP="00C05E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HR Case Study</w:t>
      </w:r>
    </w:p>
    <w:p w:rsidR="00C05E7D" w:rsidRPr="00367C8F" w:rsidRDefault="00C05E7D" w:rsidP="00C05E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organization’s compensation system has a crucial role in employee’s attitude, behavior and morale. I strongly agree that w</w:t>
      </w:r>
      <w:r w:rsidRPr="00367C8F">
        <w:rPr>
          <w:rFonts w:ascii="Times New Roman" w:hAnsi="Times New Roman" w:cs="Times New Roman"/>
          <w:sz w:val="24"/>
          <w:szCs w:val="24"/>
        </w:rPr>
        <w:t xml:space="preserve">ithout the employees, the organization will have nothing </w:t>
      </w:r>
      <w:r>
        <w:rPr>
          <w:rFonts w:ascii="Times New Roman" w:hAnsi="Times New Roman" w:cs="Times New Roman"/>
          <w:sz w:val="24"/>
          <w:szCs w:val="24"/>
        </w:rPr>
        <w:t xml:space="preserve">to present as a business. Actually, the employees </w:t>
      </w:r>
      <w:r w:rsidRPr="00367C8F">
        <w:rPr>
          <w:rFonts w:ascii="Times New Roman" w:hAnsi="Times New Roman" w:cs="Times New Roman"/>
          <w:sz w:val="24"/>
          <w:szCs w:val="24"/>
        </w:rPr>
        <w:t>hold the most important part of the organization.</w:t>
      </w:r>
      <w:r>
        <w:rPr>
          <w:rFonts w:ascii="Times New Roman" w:hAnsi="Times New Roman" w:cs="Times New Roman"/>
          <w:sz w:val="24"/>
          <w:szCs w:val="24"/>
        </w:rPr>
        <w:t xml:space="preserve"> Once an organization invests in its’ employees, they can easily get</w:t>
      </w:r>
      <w:r w:rsidRPr="00367C8F">
        <w:rPr>
          <w:rFonts w:ascii="Times New Roman" w:hAnsi="Times New Roman" w:cs="Times New Roman"/>
          <w:sz w:val="24"/>
          <w:szCs w:val="24"/>
        </w:rPr>
        <w:t xml:space="preserve"> committed in their various tasks. Human resource practices, including the compensation system, greatly affect the employee' behaviors and attitudes towards work (</w:t>
      </w:r>
      <w:proofErr w:type="spellStart"/>
      <w:r w:rsidRPr="00367C8F">
        <w:rPr>
          <w:rFonts w:ascii="Times New Roman" w:hAnsi="Times New Roman" w:cs="Times New Roman"/>
          <w:sz w:val="24"/>
          <w:szCs w:val="24"/>
        </w:rPr>
        <w:t>Lepak</w:t>
      </w:r>
      <w:proofErr w:type="spellEnd"/>
      <w:r w:rsidRPr="00367C8F">
        <w:rPr>
          <w:rFonts w:ascii="Times New Roman" w:hAnsi="Times New Roman" w:cs="Times New Roman"/>
          <w:sz w:val="24"/>
          <w:szCs w:val="24"/>
        </w:rPr>
        <w:t xml:space="preserve"> et al, 2017).</w:t>
      </w:r>
    </w:p>
    <w:p w:rsidR="00C05E7D" w:rsidRPr="00367C8F" w:rsidRDefault="005730A5" w:rsidP="00C05E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completely agree</w:t>
      </w:r>
      <w:r>
        <w:rPr>
          <w:rFonts w:ascii="Times New Roman" w:hAnsi="Times New Roman" w:cs="Times New Roman"/>
          <w:sz w:val="24"/>
          <w:szCs w:val="24"/>
        </w:rPr>
        <w:t xml:space="preserve"> with the idea</w:t>
      </w:r>
      <w:r>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367C8F">
        <w:rPr>
          <w:rFonts w:ascii="Times New Roman" w:hAnsi="Times New Roman" w:cs="Times New Roman"/>
          <w:sz w:val="24"/>
          <w:szCs w:val="24"/>
        </w:rPr>
        <w:t>UPS</w:t>
      </w:r>
      <w:r w:rsidR="00C05E7D" w:rsidRPr="00367C8F">
        <w:rPr>
          <w:rFonts w:ascii="Times New Roman" w:hAnsi="Times New Roman" w:cs="Times New Roman"/>
          <w:sz w:val="24"/>
          <w:szCs w:val="24"/>
        </w:rPr>
        <w:t xml:space="preserve"> should adopt some of the human resource </w:t>
      </w:r>
      <w:r w:rsidRPr="00367C8F">
        <w:rPr>
          <w:rFonts w:ascii="Times New Roman" w:hAnsi="Times New Roman" w:cs="Times New Roman"/>
          <w:sz w:val="24"/>
          <w:szCs w:val="24"/>
        </w:rPr>
        <w:t>practices are</w:t>
      </w:r>
      <w:r w:rsidR="00C05E7D" w:rsidRPr="00367C8F">
        <w:rPr>
          <w:rFonts w:ascii="Times New Roman" w:hAnsi="Times New Roman" w:cs="Times New Roman"/>
          <w:sz w:val="24"/>
          <w:szCs w:val="24"/>
        </w:rPr>
        <w:t xml:space="preserve"> based on the fact that, though they are completely different industries, they both deal with humans</w:t>
      </w:r>
      <w:proofErr w:type="gramStart"/>
      <w:r w:rsidR="00C05E7D" w:rsidRPr="00367C8F">
        <w:rPr>
          <w:rFonts w:ascii="Times New Roman" w:hAnsi="Times New Roman" w:cs="Times New Roman"/>
          <w:sz w:val="24"/>
          <w:szCs w:val="24"/>
        </w:rPr>
        <w:t>..</w:t>
      </w:r>
      <w:proofErr w:type="gramEnd"/>
      <w:r w:rsidR="00C05E7D" w:rsidRPr="00367C8F">
        <w:rPr>
          <w:rFonts w:ascii="Times New Roman" w:hAnsi="Times New Roman" w:cs="Times New Roman"/>
          <w:sz w:val="24"/>
          <w:szCs w:val="24"/>
        </w:rPr>
        <w:t xml:space="preserve"> All the factor</w:t>
      </w:r>
      <w:r w:rsidR="00C05E7D">
        <w:rPr>
          <w:rFonts w:ascii="Times New Roman" w:hAnsi="Times New Roman" w:cs="Times New Roman"/>
          <w:sz w:val="24"/>
          <w:szCs w:val="24"/>
        </w:rPr>
        <w:t>s</w:t>
      </w:r>
      <w:r w:rsidR="00C05E7D" w:rsidRPr="00367C8F">
        <w:rPr>
          <w:rFonts w:ascii="Times New Roman" w:hAnsi="Times New Roman" w:cs="Times New Roman"/>
          <w:sz w:val="24"/>
          <w:szCs w:val="24"/>
        </w:rPr>
        <w:t xml:space="preserve"> that will promote human productivity in </w:t>
      </w:r>
      <w:proofErr w:type="gramStart"/>
      <w:r w:rsidR="00C05E7D" w:rsidRPr="00367C8F">
        <w:rPr>
          <w:rFonts w:ascii="Times New Roman" w:hAnsi="Times New Roman" w:cs="Times New Roman"/>
          <w:sz w:val="24"/>
          <w:szCs w:val="24"/>
        </w:rPr>
        <w:t>SAS,</w:t>
      </w:r>
      <w:proofErr w:type="gramEnd"/>
      <w:r w:rsidR="00C05E7D" w:rsidRPr="00367C8F">
        <w:rPr>
          <w:rFonts w:ascii="Times New Roman" w:hAnsi="Times New Roman" w:cs="Times New Roman"/>
          <w:sz w:val="24"/>
          <w:szCs w:val="24"/>
        </w:rPr>
        <w:t xml:space="preserve"> will also influence human productivity in UPS. Employees in any organization will hold the greatest part of the organization asset and improving employees’ productivity will be directed to improved profits. For example, UPS can have programs where they help their employees handle their personal life stress. This will help reduce employees’ personal stress and stress from long working hours. UPS will improve their relationship with the employees and also improve the work output.</w:t>
      </w:r>
    </w:p>
    <w:p w:rsidR="00C05E7D" w:rsidRPr="00367C8F" w:rsidRDefault="00C05E7D" w:rsidP="00C05E7D">
      <w:pPr>
        <w:spacing w:after="0" w:line="480" w:lineRule="auto"/>
        <w:ind w:firstLine="720"/>
        <w:contextualSpacing/>
        <w:rPr>
          <w:rFonts w:ascii="Times New Roman" w:hAnsi="Times New Roman" w:cs="Times New Roman"/>
          <w:sz w:val="24"/>
          <w:szCs w:val="24"/>
        </w:rPr>
      </w:pPr>
      <w:r w:rsidRPr="00367C8F">
        <w:rPr>
          <w:rFonts w:ascii="Times New Roman" w:hAnsi="Times New Roman" w:cs="Times New Roman"/>
          <w:sz w:val="24"/>
          <w:szCs w:val="24"/>
        </w:rPr>
        <w:t xml:space="preserve">Some firms are investors in human assets others view employees as a cost to be minimized. </w:t>
      </w:r>
      <w:r w:rsidR="005730A5">
        <w:rPr>
          <w:rFonts w:ascii="Times New Roman" w:hAnsi="Times New Roman" w:cs="Times New Roman"/>
          <w:sz w:val="24"/>
          <w:szCs w:val="24"/>
        </w:rPr>
        <w:t>Indeed</w:t>
      </w:r>
      <w:bookmarkStart w:id="0" w:name="_GoBack"/>
      <w:bookmarkEnd w:id="0"/>
      <w:r w:rsidR="005730A5">
        <w:rPr>
          <w:rFonts w:ascii="Times New Roman" w:hAnsi="Times New Roman" w:cs="Times New Roman"/>
          <w:sz w:val="24"/>
          <w:szCs w:val="24"/>
        </w:rPr>
        <w:t>,</w:t>
      </w:r>
      <w:r w:rsidRPr="00367C8F">
        <w:rPr>
          <w:rFonts w:ascii="Times New Roman" w:hAnsi="Times New Roman" w:cs="Times New Roman"/>
          <w:sz w:val="24"/>
          <w:szCs w:val="24"/>
        </w:rPr>
        <w:t xml:space="preserve"> some companies believe in the value of human asset as a means of production, without which nothing can be called whole in business. They believe that employees hold the biggest percentage of their total assets. They believe that to archive long term goals they must show commitment to their employees in order to get the same commitment from them. On the other hand, those who take human resource as a cost to be minimized don’t fully understand the value of employees in their total achievements. They value profit more than those who bring </w:t>
      </w:r>
      <w:r w:rsidRPr="00367C8F">
        <w:rPr>
          <w:rFonts w:ascii="Times New Roman" w:hAnsi="Times New Roman" w:cs="Times New Roman"/>
          <w:sz w:val="24"/>
          <w:szCs w:val="24"/>
        </w:rPr>
        <w:lastRenderedPageBreak/>
        <w:t>them the profits. In most cases, such organizations never realize their target profits. An organization that shows concern to employees’ health and longevity, portrays a strong mental message that employee can never be equated to a machine,</w:t>
      </w:r>
    </w:p>
    <w:p w:rsidR="00C05E7D" w:rsidRDefault="00C05E7D" w:rsidP="00C05E7D">
      <w:pPr>
        <w:spacing w:after="0" w:line="480" w:lineRule="auto"/>
        <w:rPr>
          <w:rFonts w:ascii="Times New Roman" w:hAnsi="Times New Roman" w:cs="Times New Roman"/>
          <w:sz w:val="24"/>
          <w:szCs w:val="24"/>
        </w:rPr>
      </w:pPr>
    </w:p>
    <w:p w:rsidR="00C05E7D" w:rsidRDefault="00C05E7D" w:rsidP="00C05E7D">
      <w:pPr>
        <w:rPr>
          <w:rFonts w:ascii="Times New Roman" w:hAnsi="Times New Roman" w:cs="Times New Roman"/>
          <w:sz w:val="24"/>
          <w:szCs w:val="24"/>
        </w:rPr>
      </w:pPr>
      <w:r>
        <w:rPr>
          <w:rFonts w:ascii="Times New Roman" w:hAnsi="Times New Roman" w:cs="Times New Roman"/>
          <w:sz w:val="24"/>
          <w:szCs w:val="24"/>
        </w:rPr>
        <w:br w:type="page"/>
      </w:r>
    </w:p>
    <w:p w:rsidR="00C05E7D" w:rsidRDefault="00C05E7D" w:rsidP="00C05E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05E7D" w:rsidRPr="00367C8F" w:rsidRDefault="00C05E7D" w:rsidP="00C05E7D">
      <w:pPr>
        <w:spacing w:after="0" w:line="480" w:lineRule="auto"/>
        <w:ind w:left="720" w:hanging="720"/>
        <w:contextualSpacing/>
        <w:rPr>
          <w:rFonts w:ascii="Times New Roman" w:hAnsi="Times New Roman" w:cs="Times New Roman"/>
          <w:sz w:val="24"/>
          <w:szCs w:val="24"/>
        </w:rPr>
      </w:pPr>
      <w:proofErr w:type="spellStart"/>
      <w:r w:rsidRPr="00367C8F">
        <w:rPr>
          <w:rFonts w:ascii="Times New Roman" w:hAnsi="Times New Roman" w:cs="Times New Roman"/>
          <w:color w:val="000000" w:themeColor="text1"/>
        </w:rPr>
        <w:t>Lepak</w:t>
      </w:r>
      <w:proofErr w:type="spellEnd"/>
      <w:r w:rsidRPr="00367C8F">
        <w:rPr>
          <w:rFonts w:ascii="Times New Roman" w:hAnsi="Times New Roman" w:cs="Times New Roman"/>
          <w:color w:val="000000" w:themeColor="text1"/>
        </w:rPr>
        <w:t>, D., &amp; Gowan, M. (2017). </w:t>
      </w:r>
      <w:r w:rsidRPr="00367C8F">
        <w:rPr>
          <w:rFonts w:ascii="Times New Roman" w:hAnsi="Times New Roman" w:cs="Times New Roman"/>
          <w:iCs/>
          <w:color w:val="000000" w:themeColor="text1"/>
        </w:rPr>
        <w:t>Human resource management: Chapter 1 Managing employees for competitive advantage</w:t>
      </w:r>
      <w:r w:rsidRPr="00367C8F">
        <w:rPr>
          <w:rFonts w:ascii="Times New Roman" w:hAnsi="Times New Roman" w:cs="Times New Roman"/>
          <w:color w:val="000000" w:themeColor="text1"/>
        </w:rPr>
        <w:t>. Chicago: Chicago Business Press.</w:t>
      </w:r>
    </w:p>
    <w:p w:rsidR="00C05E7D" w:rsidRPr="00367C8F" w:rsidRDefault="00C05E7D" w:rsidP="00C05E7D">
      <w:pPr>
        <w:spacing w:after="0" w:line="480" w:lineRule="auto"/>
        <w:rPr>
          <w:rFonts w:ascii="Times New Roman" w:hAnsi="Times New Roman" w:cs="Times New Roman"/>
        </w:rPr>
      </w:pPr>
    </w:p>
    <w:p w:rsidR="00C05E7D" w:rsidRPr="00367C8F" w:rsidRDefault="00C05E7D" w:rsidP="00C05E7D">
      <w:pPr>
        <w:spacing w:after="0" w:line="480" w:lineRule="auto"/>
        <w:rPr>
          <w:rFonts w:ascii="Times New Roman" w:hAnsi="Times New Roman" w:cs="Times New Roman"/>
          <w:sz w:val="24"/>
          <w:szCs w:val="24"/>
        </w:rPr>
      </w:pPr>
      <w:r w:rsidRPr="00367C8F">
        <w:rPr>
          <w:rFonts w:ascii="Times New Roman" w:hAnsi="Times New Roman" w:cs="Times New Roman"/>
          <w:sz w:val="24"/>
          <w:szCs w:val="24"/>
        </w:rPr>
        <w:t xml:space="preserve"> </w:t>
      </w:r>
    </w:p>
    <w:p w:rsidR="00C05E7D" w:rsidRPr="00367C8F" w:rsidRDefault="00C05E7D" w:rsidP="00C05E7D">
      <w:pPr>
        <w:spacing w:after="0" w:line="480" w:lineRule="auto"/>
        <w:rPr>
          <w:rFonts w:ascii="Times New Roman" w:hAnsi="Times New Roman" w:cs="Times New Roman"/>
          <w:sz w:val="24"/>
          <w:szCs w:val="24"/>
        </w:rPr>
      </w:pPr>
    </w:p>
    <w:p w:rsidR="00C05E7D" w:rsidRPr="00367C8F" w:rsidRDefault="00C05E7D" w:rsidP="00C05E7D">
      <w:pPr>
        <w:spacing w:after="0" w:line="480" w:lineRule="auto"/>
        <w:rPr>
          <w:rFonts w:ascii="Times New Roman" w:hAnsi="Times New Roman" w:cs="Times New Roman"/>
          <w:sz w:val="24"/>
          <w:szCs w:val="24"/>
        </w:rPr>
      </w:pPr>
      <w:r w:rsidRPr="00367C8F">
        <w:rPr>
          <w:rFonts w:ascii="Times New Roman" w:hAnsi="Times New Roman" w:cs="Times New Roman"/>
          <w:sz w:val="24"/>
          <w:szCs w:val="24"/>
        </w:rPr>
        <w:t xml:space="preserve">   </w:t>
      </w:r>
    </w:p>
    <w:p w:rsidR="006F41E9" w:rsidRDefault="006F41E9"/>
    <w:sectPr w:rsidR="006F41E9" w:rsidSect="00150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900" w:rsidRDefault="00020900" w:rsidP="00C05E7D">
      <w:pPr>
        <w:spacing w:after="0" w:line="240" w:lineRule="auto"/>
      </w:pPr>
      <w:r>
        <w:separator/>
      </w:r>
    </w:p>
  </w:endnote>
  <w:endnote w:type="continuationSeparator" w:id="0">
    <w:p w:rsidR="00020900" w:rsidRDefault="00020900" w:rsidP="00C05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900" w:rsidRDefault="00020900" w:rsidP="00C05E7D">
      <w:pPr>
        <w:spacing w:after="0" w:line="240" w:lineRule="auto"/>
      </w:pPr>
      <w:r>
        <w:separator/>
      </w:r>
    </w:p>
  </w:footnote>
  <w:footnote w:type="continuationSeparator" w:id="0">
    <w:p w:rsidR="00020900" w:rsidRDefault="00020900" w:rsidP="00C05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87D" w:rsidRPr="0015087D" w:rsidRDefault="00020900" w:rsidP="0015087D">
    <w:pPr>
      <w:pStyle w:val="Header"/>
      <w:tabs>
        <w:tab w:val="clear" w:pos="4680"/>
      </w:tabs>
    </w:pPr>
    <w:r w:rsidRPr="0015087D">
      <w:rPr>
        <w:rFonts w:ascii="Times New Roman" w:hAnsi="Times New Roman" w:cs="Times New Roman"/>
        <w:sz w:val="24"/>
        <w:szCs w:val="24"/>
      </w:rPr>
      <w:t>HR CASE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sz w:val="24"/>
        <w:szCs w:val="24"/>
      </w:rPr>
      <w:instrText>PAGE  \* Arabic  \* MERGEFORMAT</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005730A5">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87D" w:rsidRPr="0015087D" w:rsidRDefault="00020900" w:rsidP="0015087D">
    <w:pPr>
      <w:tabs>
        <w:tab w:val="right" w:pos="9360"/>
      </w:tabs>
      <w:spacing w:after="0" w:line="480" w:lineRule="auto"/>
      <w:contextualSpacing/>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E7D"/>
    <w:rsid w:val="00020900"/>
    <w:rsid w:val="005730A5"/>
    <w:rsid w:val="006D7C5A"/>
    <w:rsid w:val="006F41E9"/>
    <w:rsid w:val="00C05E7D"/>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E7D"/>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E7D"/>
    <w:rPr>
      <w:rFonts w:asciiTheme="minorHAnsi" w:hAnsiTheme="minorHAnsi"/>
      <w:sz w:val="22"/>
    </w:rPr>
  </w:style>
  <w:style w:type="paragraph" w:styleId="Footer">
    <w:name w:val="footer"/>
    <w:basedOn w:val="Normal"/>
    <w:link w:val="FooterChar"/>
    <w:uiPriority w:val="99"/>
    <w:unhideWhenUsed/>
    <w:rsid w:val="00C05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E7D"/>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E7D"/>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E7D"/>
    <w:rPr>
      <w:rFonts w:asciiTheme="minorHAnsi" w:hAnsiTheme="minorHAnsi"/>
      <w:sz w:val="22"/>
    </w:rPr>
  </w:style>
  <w:style w:type="paragraph" w:styleId="Footer">
    <w:name w:val="footer"/>
    <w:basedOn w:val="Normal"/>
    <w:link w:val="FooterChar"/>
    <w:uiPriority w:val="99"/>
    <w:unhideWhenUsed/>
    <w:rsid w:val="00C05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E7D"/>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2019-01-14T00:53:00Z</dcterms:created>
  <dcterms:modified xsi:type="dcterms:W3CDTF">2019-01-14T01:07:00Z</dcterms:modified>
</cp:coreProperties>
</file>